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52" w:rsidRDefault="007E4FA3" w:rsidP="007E4FA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E4FA3" w:rsidRDefault="007E4FA3" w:rsidP="007E4FA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</w:t>
      </w:r>
      <w:r w:rsidR="00F814D0">
        <w:rPr>
          <w:rFonts w:ascii="Times New Roman" w:hAnsi="Times New Roman" w:cs="Times New Roman"/>
          <w:b/>
          <w:color w:val="2C51AF"/>
          <w:sz w:val="30"/>
        </w:rPr>
        <w:t>азделение ИВДИВО Азнакаево 41984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архетипа ИВДИВО ИВАС Платона ИВАС Кут Хуми</w:t>
      </w:r>
    </w:p>
    <w:p w:rsidR="007E4FA3" w:rsidRDefault="007E4FA3" w:rsidP="007E4FA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7E4FA3" w:rsidRDefault="007E4FA3" w:rsidP="007E4FA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24.01.2026</w:t>
      </w:r>
    </w:p>
    <w:p w:rsidR="007E4FA3" w:rsidRPr="00F814D0" w:rsidRDefault="00F814D0" w:rsidP="007E4FA3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814D0">
        <w:rPr>
          <w:rFonts w:ascii="Times New Roman" w:hAnsi="Times New Roman" w:cs="Times New Roman"/>
          <w:color w:val="000000" w:themeColor="text1"/>
          <w:sz w:val="24"/>
        </w:rPr>
        <w:t>Утверждаю. Глава подразделения ИВДИВО Азнакаево Лилия Гареева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Муллина Р.З.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Мухамадиева Р.В.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Вафина Э.В.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Давлетгараев С.Р.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Гареева А.Н.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Комяков В.М.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Гафиятуллина Л.Н.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Парманова М.М.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Фасхутдинова Г.М.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Сайфиева Г.И.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</w:p>
    <w:p w:rsidR="007E4FA3" w:rsidRDefault="007E4FA3" w:rsidP="007E4FA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Совета ИВО: 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Итоги ревизии за период 01.05.25-31.12.25; 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2) Разработка линий Синтеза деятельности Совета ИВО.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Итоги ревизии за период 01.05.25-31.12.25. Заключение акта ревизии: 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Провести Региональный Съезд подразделения в октябре 2026 года в Бавлах; 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Организовать выезд в районы для ознакомительных встреч с интересующимися; 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3) Выпустить брошюру с темами Синтеза ИВО.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Выступление и обсуждение Должностно Полномочными подразделения: 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пятой линии деятельности Совета ИВО; 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четвертой линии деятельности Совета ИВО; 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третьей линии деятельности Совета ИВО; </w:t>
      </w:r>
    </w:p>
    <w:p w:rsidR="007E4FA3" w:rsidRDefault="007E4FA3" w:rsidP="007E4FA3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- второй линии деятельности Совета ИВО; 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 первой линии деятельности Совета ИВО.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4. Практика "Синтезирование и сотворение каждому 64 частностей Человеческого пути, 64 Иерархических частностей, 64 частностей ИВДИВО и 64 частностей ИВО. Наделение каждого Иерархическим Образом ИВО" (Совет ИВО с Главой ИВДИВО, Иркутск, 17.01.26).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Практика "Стяжание 8192 частей в синтезе восьми миров Космоса и Я-Настоящего ИВО частей каждого" (36 Синтез, Москва, 10.01.26).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</w:p>
    <w:p w:rsidR="007E4FA3" w:rsidRDefault="007E4FA3" w:rsidP="007E4FA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Наработка линий Синтеза Совета ИВО ответственности к следующему Совету ИВО. Срок исполнения: в течение месяца. Ответственные: все Должностно Полномочные ИВДИВО.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</w:p>
    <w:p w:rsidR="007E4FA3" w:rsidRDefault="007E4FA3" w:rsidP="007E4FA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Ревизия. Пять линий Синтеза Совета ИВО. Региональный Съезд. Работа с гражданами. Части. Частности. Я-Настоящего. </w:t>
      </w: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</w:p>
    <w:p w:rsidR="007E4FA3" w:rsidRDefault="007E4FA3" w:rsidP="007E4FA3">
      <w:pPr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p w:rsidR="007E4FA3" w:rsidRPr="007E4FA3" w:rsidRDefault="007E4FA3" w:rsidP="007E4FA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Эльмира Вафина</w:t>
      </w:r>
    </w:p>
    <w:sectPr w:rsidR="007E4FA3" w:rsidRPr="007E4FA3" w:rsidSect="007E4FA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4FA3"/>
    <w:rsid w:val="00210152"/>
    <w:rsid w:val="003336B8"/>
    <w:rsid w:val="007E4FA3"/>
    <w:rsid w:val="00F814D0"/>
    <w:rsid w:val="00F8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58A14-F4FB-452F-B085-B8A40746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Organization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</cp:revision>
  <dcterms:created xsi:type="dcterms:W3CDTF">2026-02-27T13:08:00Z</dcterms:created>
  <dcterms:modified xsi:type="dcterms:W3CDTF">2026-02-27T13:08:00Z</dcterms:modified>
</cp:coreProperties>
</file>